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0E76" w14:textId="77777777" w:rsidR="00472F79" w:rsidRPr="004F7697" w:rsidRDefault="00472F79" w:rsidP="00AF0428">
      <w:pPr>
        <w:pStyle w:val="Sansinterligne"/>
        <w:spacing w:line="276" w:lineRule="auto"/>
        <w:jc w:val="both"/>
        <w:rPr>
          <w:rFonts w:cstheme="minorHAnsi"/>
          <w:lang w:val="en-US"/>
        </w:rPr>
      </w:pPr>
      <w:r w:rsidRPr="004F7697">
        <w:rPr>
          <w:rFonts w:cstheme="minorHAnsi"/>
          <w:noProof/>
          <w:lang w:eastAsia="fr-FR"/>
        </w:rPr>
        <w:drawing>
          <wp:anchor distT="0" distB="0" distL="114300" distR="114300" simplePos="0" relativeHeight="251659264" behindDoc="0" locked="0" layoutInCell="1" allowOverlap="1" wp14:anchorId="0A7A67D5" wp14:editId="14EE10AE">
            <wp:simplePos x="0" y="0"/>
            <wp:positionH relativeFrom="column">
              <wp:posOffset>0</wp:posOffset>
            </wp:positionH>
            <wp:positionV relativeFrom="paragraph">
              <wp:posOffset>48260</wp:posOffset>
            </wp:positionV>
            <wp:extent cx="1160145" cy="61912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F_International_logo_colour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145" cy="619125"/>
                    </a:xfrm>
                    <a:prstGeom prst="rect">
                      <a:avLst/>
                    </a:prstGeom>
                  </pic:spPr>
                </pic:pic>
              </a:graphicData>
            </a:graphic>
            <wp14:sizeRelH relativeFrom="page">
              <wp14:pctWidth>0</wp14:pctWidth>
            </wp14:sizeRelH>
            <wp14:sizeRelV relativeFrom="page">
              <wp14:pctHeight>0</wp14:pctHeight>
            </wp14:sizeRelV>
          </wp:anchor>
        </w:drawing>
      </w:r>
    </w:p>
    <w:p w14:paraId="221B798B" w14:textId="77777777" w:rsidR="00472F79" w:rsidRPr="004F7697" w:rsidRDefault="00472F79" w:rsidP="00AF0428">
      <w:pPr>
        <w:pStyle w:val="Sansinterligne"/>
        <w:spacing w:line="276" w:lineRule="auto"/>
        <w:jc w:val="both"/>
        <w:rPr>
          <w:rFonts w:cstheme="minorHAnsi"/>
          <w:b/>
        </w:rPr>
      </w:pPr>
    </w:p>
    <w:p w14:paraId="13129794" w14:textId="77777777" w:rsidR="00472F79" w:rsidRPr="004F7697" w:rsidRDefault="00472F79" w:rsidP="00AF0428">
      <w:pPr>
        <w:pStyle w:val="Sansinterligne"/>
        <w:spacing w:line="276" w:lineRule="auto"/>
        <w:jc w:val="both"/>
        <w:rPr>
          <w:rFonts w:cstheme="minorHAnsi"/>
          <w:b/>
        </w:rPr>
      </w:pPr>
    </w:p>
    <w:p w14:paraId="4B4DB739" w14:textId="77777777" w:rsidR="00472F79" w:rsidRPr="004F7697" w:rsidRDefault="00472F79" w:rsidP="00AF0428">
      <w:pPr>
        <w:pStyle w:val="Sansinterligne"/>
        <w:spacing w:line="276" w:lineRule="auto"/>
        <w:jc w:val="both"/>
        <w:rPr>
          <w:rFonts w:cstheme="minorHAnsi"/>
          <w:b/>
        </w:rPr>
      </w:pPr>
    </w:p>
    <w:p w14:paraId="7F7AD0DB" w14:textId="10382C01" w:rsidR="00472F79" w:rsidRPr="004F7697" w:rsidRDefault="00472F79" w:rsidP="00987BAB">
      <w:pPr>
        <w:pStyle w:val="Sansinterligne"/>
        <w:spacing w:line="276" w:lineRule="auto"/>
        <w:jc w:val="both"/>
        <w:rPr>
          <w:rFonts w:cstheme="minorHAnsi"/>
          <w:b/>
        </w:rPr>
      </w:pPr>
      <w:r w:rsidRPr="004F7697">
        <w:rPr>
          <w:rFonts w:cstheme="minorHAnsi"/>
          <w:b/>
        </w:rPr>
        <w:t>14/34 avenue Jean Jaurès</w:t>
      </w:r>
      <w:r w:rsidR="00987BAB">
        <w:rPr>
          <w:rFonts w:cstheme="minorHAnsi"/>
          <w:b/>
        </w:rPr>
        <w:tab/>
      </w:r>
      <w:r w:rsidR="00987BAB">
        <w:rPr>
          <w:rFonts w:cstheme="minorHAnsi"/>
          <w:b/>
        </w:rPr>
        <w:tab/>
      </w:r>
      <w:r w:rsidR="00987BAB">
        <w:rPr>
          <w:rFonts w:cstheme="minorHAnsi"/>
          <w:b/>
        </w:rPr>
        <w:tab/>
      </w:r>
      <w:r w:rsidR="00987BAB">
        <w:rPr>
          <w:rFonts w:cstheme="minorHAnsi"/>
          <w:b/>
        </w:rPr>
        <w:tab/>
      </w:r>
      <w:r w:rsidR="00987BAB">
        <w:rPr>
          <w:rFonts w:cstheme="minorHAnsi"/>
          <w:b/>
        </w:rPr>
        <w:tab/>
      </w:r>
      <w:r w:rsidR="00987BAB">
        <w:rPr>
          <w:rFonts w:cstheme="minorHAnsi"/>
          <w:b/>
        </w:rPr>
        <w:tab/>
      </w:r>
      <w:r w:rsidR="00987BAB">
        <w:rPr>
          <w:rFonts w:cstheme="minorHAnsi"/>
          <w:b/>
        </w:rPr>
        <w:tab/>
      </w:r>
      <w:r w:rsidR="00987BAB">
        <w:rPr>
          <w:rFonts w:cstheme="minorHAnsi"/>
          <w:b/>
        </w:rPr>
        <w:tab/>
      </w:r>
      <w:r w:rsidRPr="004F7697">
        <w:rPr>
          <w:rFonts w:cstheme="minorHAnsi"/>
          <w:b/>
        </w:rPr>
        <w:t xml:space="preserve">Paris, </w:t>
      </w:r>
      <w:r w:rsidRPr="006451AD">
        <w:rPr>
          <w:rFonts w:cstheme="minorHAnsi"/>
          <w:b/>
        </w:rPr>
        <w:t xml:space="preserve">le </w:t>
      </w:r>
      <w:r w:rsidR="00B75BB2">
        <w:rPr>
          <w:b/>
        </w:rPr>
        <w:t>17</w:t>
      </w:r>
      <w:r w:rsidR="004F68E4" w:rsidRPr="006451AD">
        <w:rPr>
          <w:b/>
        </w:rPr>
        <w:t xml:space="preserve"> </w:t>
      </w:r>
      <w:r w:rsidR="00BF11B7" w:rsidRPr="006451AD">
        <w:rPr>
          <w:b/>
        </w:rPr>
        <w:t>février</w:t>
      </w:r>
      <w:r w:rsidR="004F68E4" w:rsidRPr="006451AD">
        <w:rPr>
          <w:b/>
        </w:rPr>
        <w:t xml:space="preserve"> 2022,</w:t>
      </w:r>
    </w:p>
    <w:p w14:paraId="25AB68E2" w14:textId="77777777" w:rsidR="00472F79" w:rsidRPr="00881A0D" w:rsidRDefault="00472F79" w:rsidP="00AF0428">
      <w:pPr>
        <w:pStyle w:val="Sansinterligne"/>
        <w:spacing w:line="276" w:lineRule="auto"/>
        <w:jc w:val="both"/>
        <w:rPr>
          <w:rFonts w:cstheme="minorHAnsi"/>
          <w:b/>
        </w:rPr>
      </w:pPr>
      <w:r w:rsidRPr="00881A0D">
        <w:rPr>
          <w:rFonts w:cstheme="minorHAnsi"/>
          <w:b/>
        </w:rPr>
        <w:t>75019 PARIS</w:t>
      </w:r>
    </w:p>
    <w:p w14:paraId="3BE35B60" w14:textId="77777777" w:rsidR="00472F79" w:rsidRPr="004F7697" w:rsidRDefault="00472F79" w:rsidP="00AF0428">
      <w:pPr>
        <w:pStyle w:val="NormalWeb"/>
        <w:spacing w:after="0" w:afterAutospacing="0" w:line="276" w:lineRule="auto"/>
        <w:jc w:val="both"/>
        <w:rPr>
          <w:rFonts w:asciiTheme="minorHAnsi" w:hAnsiTheme="minorHAnsi" w:cstheme="minorHAnsi"/>
          <w:sz w:val="22"/>
          <w:szCs w:val="22"/>
        </w:rPr>
      </w:pPr>
      <w:r w:rsidRPr="004F7697">
        <w:rPr>
          <w:rFonts w:asciiTheme="minorHAnsi" w:hAnsiTheme="minorHAnsi" w:cstheme="minorHAnsi"/>
          <w:sz w:val="22"/>
          <w:szCs w:val="22"/>
        </w:rPr>
        <w:t>Médecins Sans Frontières, association médicale humanitaire internationale créée en 1971, apporte une assistance médicale à des populations dont la vie est menacée: principalement en cas de conflits armés, mais aussi d’épidémies, de pandémies, de catastrophes naturelles ou encore d’exclusion des soins. La section française est présente dans une trentaine de pays.</w:t>
      </w:r>
    </w:p>
    <w:p w14:paraId="1C355156" w14:textId="77777777" w:rsidR="00472F79" w:rsidRPr="004F7697" w:rsidRDefault="007301E8" w:rsidP="00AF0428">
      <w:pPr>
        <w:pStyle w:val="NormalWeb"/>
        <w:spacing w:after="0" w:afterAutospacing="0" w:line="276" w:lineRule="auto"/>
        <w:jc w:val="both"/>
        <w:rPr>
          <w:rFonts w:asciiTheme="minorHAnsi" w:hAnsiTheme="minorHAnsi" w:cstheme="minorHAnsi"/>
          <w:b/>
          <w:sz w:val="22"/>
          <w:szCs w:val="22"/>
        </w:rPr>
      </w:pPr>
      <w:r>
        <w:rPr>
          <w:rStyle w:val="lev"/>
          <w:rFonts w:asciiTheme="minorHAnsi" w:hAnsiTheme="minorHAnsi" w:cstheme="minorHAnsi"/>
          <w:sz w:val="22"/>
          <w:szCs w:val="22"/>
        </w:rPr>
        <w:t>Nous recherchons des</w:t>
      </w:r>
      <w:r w:rsidR="00472F79" w:rsidRPr="004F7697">
        <w:rPr>
          <w:rStyle w:val="lev"/>
          <w:rFonts w:asciiTheme="minorHAnsi" w:hAnsiTheme="minorHAnsi" w:cstheme="minorHAnsi"/>
          <w:sz w:val="22"/>
          <w:szCs w:val="22"/>
        </w:rPr>
        <w:t>: </w:t>
      </w:r>
    </w:p>
    <w:tbl>
      <w:tblPr>
        <w:tblStyle w:val="Grilledutableau"/>
        <w:tblW w:w="0" w:type="auto"/>
        <w:tblInd w:w="108" w:type="dxa"/>
        <w:tblLook w:val="04A0" w:firstRow="1" w:lastRow="0" w:firstColumn="1" w:lastColumn="0" w:noHBand="0" w:noVBand="1"/>
      </w:tblPr>
      <w:tblGrid>
        <w:gridCol w:w="10188"/>
      </w:tblGrid>
      <w:tr w:rsidR="00472F79" w:rsidRPr="004F7697" w14:paraId="33BD205C" w14:textId="77777777" w:rsidTr="00446CB7">
        <w:trPr>
          <w:trHeight w:val="454"/>
        </w:trPr>
        <w:tc>
          <w:tcPr>
            <w:tcW w:w="10188" w:type="dxa"/>
          </w:tcPr>
          <w:p w14:paraId="447E1374" w14:textId="645F2C83" w:rsidR="00472F79" w:rsidRPr="007301E8" w:rsidRDefault="007301E8" w:rsidP="00896341">
            <w:pPr>
              <w:pStyle w:val="Sansinterligne"/>
              <w:spacing w:line="276" w:lineRule="auto"/>
              <w:jc w:val="center"/>
              <w:rPr>
                <w:rFonts w:cstheme="minorHAnsi"/>
                <w:b/>
                <w:bCs/>
                <w:sz w:val="28"/>
                <w:lang w:eastAsia="fr-BE"/>
              </w:rPr>
            </w:pPr>
            <w:r w:rsidRPr="006451AD">
              <w:rPr>
                <w:rFonts w:cstheme="minorHAnsi"/>
                <w:b/>
                <w:bCs/>
                <w:color w:val="0070C0"/>
                <w:sz w:val="28"/>
                <w:lang w:eastAsia="fr-BE"/>
              </w:rPr>
              <w:t xml:space="preserve">Kinésithérapeutes </w:t>
            </w:r>
            <w:proofErr w:type="spellStart"/>
            <w:r w:rsidR="001C4FB6" w:rsidRPr="006451AD">
              <w:rPr>
                <w:rFonts w:cstheme="minorHAnsi"/>
                <w:b/>
                <w:bCs/>
                <w:color w:val="0070C0"/>
                <w:sz w:val="28"/>
                <w:lang w:eastAsia="fr-BE"/>
              </w:rPr>
              <w:t>expérimenté</w:t>
            </w:r>
            <w:r w:rsidR="00556010" w:rsidRPr="00556010">
              <w:rPr>
                <w:rFonts w:cstheme="minorHAnsi"/>
                <w:b/>
                <w:bCs/>
                <w:color w:val="0070C0"/>
                <w:sz w:val="28"/>
                <w:lang w:eastAsia="fr-BE"/>
              </w:rPr>
              <w:t>·</w:t>
            </w:r>
            <w:r w:rsidR="00556010">
              <w:rPr>
                <w:rFonts w:cstheme="minorHAnsi"/>
                <w:b/>
                <w:bCs/>
                <w:color w:val="0070C0"/>
                <w:sz w:val="28"/>
                <w:lang w:eastAsia="fr-BE"/>
              </w:rPr>
              <w:t>e</w:t>
            </w:r>
            <w:r w:rsidR="00556010" w:rsidRPr="00556010">
              <w:rPr>
                <w:rFonts w:cstheme="minorHAnsi"/>
                <w:b/>
                <w:bCs/>
                <w:color w:val="0070C0"/>
                <w:sz w:val="28"/>
                <w:lang w:eastAsia="fr-BE"/>
              </w:rPr>
              <w:t>·</w:t>
            </w:r>
            <w:r w:rsidR="001C4FB6" w:rsidRPr="006451AD">
              <w:rPr>
                <w:rFonts w:cstheme="minorHAnsi"/>
                <w:b/>
                <w:bCs/>
                <w:color w:val="0070C0"/>
                <w:sz w:val="28"/>
                <w:lang w:eastAsia="fr-BE"/>
              </w:rPr>
              <w:t>s</w:t>
            </w:r>
            <w:proofErr w:type="spellEnd"/>
            <w:r w:rsidR="001C4FB6" w:rsidRPr="006451AD">
              <w:rPr>
                <w:rFonts w:cstheme="minorHAnsi"/>
                <w:b/>
                <w:bCs/>
                <w:color w:val="0070C0"/>
                <w:sz w:val="28"/>
                <w:lang w:eastAsia="fr-BE"/>
              </w:rPr>
              <w:t xml:space="preserve"> en brûlures </w:t>
            </w:r>
            <w:r w:rsidRPr="006451AD">
              <w:rPr>
                <w:rFonts w:cstheme="minorHAnsi"/>
                <w:b/>
                <w:bCs/>
                <w:color w:val="0070C0"/>
                <w:sz w:val="28"/>
                <w:lang w:eastAsia="fr-BE"/>
              </w:rPr>
              <w:t>H/F</w:t>
            </w:r>
          </w:p>
        </w:tc>
      </w:tr>
    </w:tbl>
    <w:p w14:paraId="798F2D61" w14:textId="77777777" w:rsidR="00F75EBC" w:rsidRPr="001C39B2" w:rsidRDefault="00F75EBC" w:rsidP="00AF0428">
      <w:pPr>
        <w:pStyle w:val="Sansinterligne"/>
        <w:spacing w:line="276" w:lineRule="auto"/>
        <w:jc w:val="both"/>
        <w:rPr>
          <w:rFonts w:cstheme="minorHAnsi"/>
          <w:color w:val="000000" w:themeColor="text1"/>
        </w:rPr>
      </w:pPr>
    </w:p>
    <w:p w14:paraId="04CCD8C7" w14:textId="2A840F78" w:rsidR="00F75EBC" w:rsidRPr="001C39B2" w:rsidRDefault="00F75EBC" w:rsidP="00987BAB">
      <w:pPr>
        <w:pStyle w:val="Sansinterligne"/>
        <w:spacing w:line="276" w:lineRule="auto"/>
        <w:jc w:val="both"/>
        <w:rPr>
          <w:rFonts w:cstheme="minorHAnsi"/>
          <w:color w:val="000000" w:themeColor="text1"/>
        </w:rPr>
      </w:pPr>
      <w:r w:rsidRPr="001C39B2">
        <w:rPr>
          <w:rFonts w:cstheme="minorHAnsi"/>
          <w:color w:val="000000" w:themeColor="text1"/>
        </w:rPr>
        <w:t>En mission avec MSF, les kinésithérapeutes sont amenés à organiser les soins et leur suivi, dans le service interne et/ou externe d'un hôpital ou des dispensaires.</w:t>
      </w:r>
    </w:p>
    <w:p w14:paraId="41A50B8E" w14:textId="77777777" w:rsidR="00700323" w:rsidRPr="001C39B2" w:rsidRDefault="00700323" w:rsidP="00AF0428">
      <w:pPr>
        <w:pStyle w:val="Sansinterligne"/>
        <w:spacing w:line="276" w:lineRule="auto"/>
        <w:jc w:val="both"/>
        <w:rPr>
          <w:rFonts w:cstheme="minorHAnsi"/>
          <w:color w:val="000000" w:themeColor="text1"/>
        </w:rPr>
      </w:pPr>
    </w:p>
    <w:p w14:paraId="73B92871" w14:textId="77777777" w:rsidR="00F75EBC" w:rsidRPr="001C39B2" w:rsidRDefault="00700323" w:rsidP="00AF0428">
      <w:pPr>
        <w:pStyle w:val="Sansinterligne"/>
        <w:spacing w:line="276" w:lineRule="auto"/>
        <w:jc w:val="both"/>
        <w:rPr>
          <w:rFonts w:cstheme="minorHAnsi"/>
          <w:color w:val="000000" w:themeColor="text1"/>
          <w:u w:val="single"/>
        </w:rPr>
      </w:pPr>
      <w:r w:rsidRPr="001C39B2">
        <w:rPr>
          <w:rFonts w:cstheme="minorHAnsi"/>
          <w:color w:val="000000" w:themeColor="text1"/>
          <w:u w:val="single"/>
        </w:rPr>
        <w:t>Mission</w:t>
      </w:r>
    </w:p>
    <w:p w14:paraId="2151596F" w14:textId="0F605D9B" w:rsidR="00700323" w:rsidRPr="001C39B2" w:rsidRDefault="00700323" w:rsidP="00AF0428">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Définir, mettre en œuvre, coordonner et contrôler toutes les activités de la mission ayant un rapport avec la rééducation physique et l’intégration du département de kinésithérapie dans le projet et dans les objectifs plus larges de la mission, ceci conformément aux protocoles, normes et procédures MSF et de manière à assurer la qualité des soins donnés aux patients</w:t>
      </w:r>
      <w:r w:rsidR="001B5187" w:rsidRPr="001C39B2">
        <w:rPr>
          <w:rFonts w:asciiTheme="minorHAnsi" w:hAnsiTheme="minorHAnsi" w:cstheme="minorHAnsi"/>
          <w:color w:val="000000" w:themeColor="text1"/>
          <w:sz w:val="22"/>
          <w:szCs w:val="22"/>
        </w:rPr>
        <w:t xml:space="preserve">. </w:t>
      </w:r>
    </w:p>
    <w:p w14:paraId="48E0BDD5" w14:textId="77777777" w:rsidR="00F75EBC" w:rsidRPr="001C39B2" w:rsidRDefault="00F75EBC" w:rsidP="00AF0428">
      <w:pPr>
        <w:pStyle w:val="Sansinterligne"/>
        <w:spacing w:line="276" w:lineRule="auto"/>
        <w:jc w:val="both"/>
        <w:rPr>
          <w:rFonts w:cstheme="minorHAnsi"/>
          <w:color w:val="000000" w:themeColor="text1"/>
        </w:rPr>
      </w:pPr>
    </w:p>
    <w:p w14:paraId="70DF6B4B" w14:textId="77777777" w:rsidR="006D70CB" w:rsidRPr="001C39B2" w:rsidRDefault="00700323" w:rsidP="00AF0428">
      <w:pPr>
        <w:pStyle w:val="Sansinterligne"/>
        <w:spacing w:line="276" w:lineRule="auto"/>
        <w:jc w:val="both"/>
        <w:rPr>
          <w:rFonts w:cstheme="minorHAnsi"/>
          <w:color w:val="000000" w:themeColor="text1"/>
          <w:u w:val="single"/>
        </w:rPr>
      </w:pPr>
      <w:r w:rsidRPr="001C39B2">
        <w:rPr>
          <w:rFonts w:cstheme="minorHAnsi"/>
          <w:color w:val="000000" w:themeColor="text1"/>
          <w:u w:val="single"/>
        </w:rPr>
        <w:t>Responsabilités principales</w:t>
      </w:r>
    </w:p>
    <w:p w14:paraId="4624110F" w14:textId="77777777" w:rsidR="007F36E4" w:rsidRPr="009205C6" w:rsidRDefault="007F36E4" w:rsidP="00AF042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 xml:space="preserve">Participer à l'organisation et au planning des activités de kinésithérapie </w:t>
      </w:r>
      <w:r w:rsidR="00A335AF" w:rsidRPr="009205C6">
        <w:rPr>
          <w:rFonts w:asciiTheme="minorHAnsi" w:hAnsiTheme="minorHAnsi" w:cstheme="minorHAnsi"/>
          <w:color w:val="000000" w:themeColor="text1"/>
          <w:sz w:val="22"/>
          <w:szCs w:val="22"/>
        </w:rPr>
        <w:t>de l'hôpital ou du dispensaire.</w:t>
      </w:r>
    </w:p>
    <w:p w14:paraId="70AF4D2E" w14:textId="77777777" w:rsidR="007F36E4" w:rsidRPr="009205C6" w:rsidRDefault="00356979" w:rsidP="00AF042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S</w:t>
      </w:r>
      <w:r w:rsidR="007F36E4" w:rsidRPr="009205C6">
        <w:rPr>
          <w:rFonts w:asciiTheme="minorHAnsi" w:hAnsiTheme="minorHAnsi" w:cstheme="minorHAnsi"/>
          <w:color w:val="000000" w:themeColor="text1"/>
          <w:sz w:val="22"/>
          <w:szCs w:val="22"/>
        </w:rPr>
        <w:t>uperviser les activités des kinésithérapeutes et des techniciens en réadaptation locaux avec les différents services de l'hôpital ou du dispensaire et s'assurer de la conformité des bonnes pratiques en kinésithérapie</w:t>
      </w:r>
      <w:r w:rsidR="00A335AF" w:rsidRPr="009205C6">
        <w:rPr>
          <w:rFonts w:asciiTheme="minorHAnsi" w:hAnsiTheme="minorHAnsi" w:cstheme="minorHAnsi"/>
          <w:color w:val="000000" w:themeColor="text1"/>
          <w:sz w:val="22"/>
          <w:szCs w:val="22"/>
        </w:rPr>
        <w:t>.</w:t>
      </w:r>
    </w:p>
    <w:p w14:paraId="1030CAA9" w14:textId="77777777" w:rsidR="00A335AF" w:rsidRPr="009205C6" w:rsidRDefault="00A335AF" w:rsidP="00AF042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S'assurer du respect des protocoles MSF.</w:t>
      </w:r>
    </w:p>
    <w:p w14:paraId="3ADB6D11" w14:textId="77777777" w:rsidR="00A335AF" w:rsidRPr="009205C6" w:rsidRDefault="00A335AF" w:rsidP="00AF042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S'assurer du suivi administratif de son service (dossiers des patients, statistiques, etc.).</w:t>
      </w:r>
    </w:p>
    <w:p w14:paraId="0EF3FD72" w14:textId="77777777" w:rsidR="00A335AF" w:rsidRPr="009205C6" w:rsidRDefault="00A335AF" w:rsidP="00AF042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Veiller à l'entretien et à la bonne utilisation du matériel, s'assurer de la bonne gestion des consommables et prendre en charge les commandes locales ou internationales de matériel.</w:t>
      </w:r>
    </w:p>
    <w:p w14:paraId="414EB0D7" w14:textId="77777777" w:rsidR="00C219CC" w:rsidRPr="001C39B2" w:rsidRDefault="00C219CC" w:rsidP="00356979">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9205C6">
        <w:rPr>
          <w:rFonts w:asciiTheme="minorHAnsi" w:hAnsiTheme="minorHAnsi" w:cstheme="minorHAnsi"/>
          <w:color w:val="000000" w:themeColor="text1"/>
          <w:sz w:val="22"/>
          <w:szCs w:val="22"/>
        </w:rPr>
        <w:t>Identifier les besoins en formation </w:t>
      </w:r>
      <w:r w:rsidRPr="001C39B2">
        <w:rPr>
          <w:rFonts w:asciiTheme="minorHAnsi" w:hAnsiTheme="minorHAnsi" w:cstheme="minorHAnsi"/>
          <w:color w:val="000000" w:themeColor="text1"/>
          <w:sz w:val="22"/>
          <w:szCs w:val="22"/>
        </w:rPr>
        <w:t>des kinésithérapeutes ou techniciens en réadaptation locaux et/ou autres travailleurs de santé.</w:t>
      </w:r>
    </w:p>
    <w:p w14:paraId="02E30B51" w14:textId="77777777" w:rsidR="007F36E4" w:rsidRPr="001C39B2" w:rsidRDefault="007F36E4" w:rsidP="00DB28F2">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5B35C26B" w14:textId="77777777" w:rsidR="00DB28F2" w:rsidRPr="001C39B2" w:rsidRDefault="00DB28F2" w:rsidP="00DB28F2">
      <w:pPr>
        <w:pStyle w:val="Sansinterligne"/>
        <w:spacing w:line="276" w:lineRule="auto"/>
        <w:jc w:val="both"/>
        <w:rPr>
          <w:rFonts w:eastAsia="Times New Roman" w:cstheme="minorHAnsi"/>
          <w:color w:val="000000" w:themeColor="text1"/>
          <w:lang w:eastAsia="fr-FR"/>
        </w:rPr>
      </w:pPr>
      <w:r w:rsidRPr="001C39B2">
        <w:rPr>
          <w:rFonts w:cstheme="minorHAnsi"/>
          <w:color w:val="000000" w:themeColor="text1"/>
          <w:u w:val="single"/>
        </w:rPr>
        <w:t>Profil recherché</w:t>
      </w:r>
      <w:r w:rsidRPr="001C39B2">
        <w:rPr>
          <w:rFonts w:cstheme="minorHAnsi"/>
          <w:color w:val="000000" w:themeColor="text1"/>
        </w:rPr>
        <w:tab/>
      </w:r>
      <w:r w:rsidRPr="001C39B2">
        <w:rPr>
          <w:rFonts w:cstheme="minorHAnsi"/>
          <w:color w:val="000000" w:themeColor="text1"/>
          <w:u w:val="single"/>
        </w:rPr>
        <w:br/>
      </w:r>
    </w:p>
    <w:p w14:paraId="38707238" w14:textId="77777777" w:rsidR="00DB28F2" w:rsidRPr="001C39B2" w:rsidRDefault="00DB28F2" w:rsidP="00DB28F2">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t>Diplômes</w:t>
      </w:r>
    </w:p>
    <w:p w14:paraId="4CDA95AD" w14:textId="77777777" w:rsidR="00DB28F2" w:rsidRPr="001C39B2" w:rsidRDefault="00DB28F2" w:rsidP="009A50D6">
      <w:pPr>
        <w:pStyle w:val="Sansinterligne"/>
        <w:numPr>
          <w:ilvl w:val="0"/>
          <w:numId w:val="14"/>
        </w:numPr>
        <w:spacing w:line="276" w:lineRule="auto"/>
        <w:jc w:val="both"/>
        <w:rPr>
          <w:rFonts w:eastAsia="Times New Roman" w:cstheme="minorHAnsi"/>
          <w:color w:val="000000" w:themeColor="text1"/>
          <w:lang w:eastAsia="fr-FR"/>
        </w:rPr>
      </w:pPr>
      <w:r w:rsidRPr="001C39B2">
        <w:rPr>
          <w:rFonts w:eastAsia="Times New Roman" w:cstheme="minorHAnsi"/>
          <w:color w:val="000000" w:themeColor="text1"/>
          <w:lang w:eastAsia="fr-FR"/>
        </w:rPr>
        <w:t>Diplôme en kinésithérapie</w:t>
      </w:r>
    </w:p>
    <w:p w14:paraId="78ACE4B0" w14:textId="77777777" w:rsidR="00DB28F2" w:rsidRPr="001C39B2" w:rsidRDefault="00DB28F2" w:rsidP="00DB28F2">
      <w:pPr>
        <w:pStyle w:val="Sansinterligne"/>
        <w:spacing w:line="276" w:lineRule="auto"/>
        <w:jc w:val="both"/>
        <w:rPr>
          <w:rFonts w:eastAsia="Times New Roman" w:cstheme="minorHAnsi"/>
          <w:color w:val="000000" w:themeColor="text1"/>
          <w:lang w:eastAsia="fr-FR"/>
        </w:rPr>
      </w:pPr>
    </w:p>
    <w:p w14:paraId="1BCE21C9" w14:textId="77777777" w:rsidR="00DB28F2" w:rsidRPr="001C39B2" w:rsidRDefault="00DB28F2" w:rsidP="00DB28F2">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t>Expériences</w:t>
      </w:r>
    </w:p>
    <w:p w14:paraId="4DF2DA96" w14:textId="40D441AD" w:rsidR="00DB28F2" w:rsidRPr="001C39B2" w:rsidRDefault="00DB28F2" w:rsidP="00DB28F2">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 xml:space="preserve">2 ans dans la profession (hors stage), </w:t>
      </w:r>
      <w:r w:rsidRPr="009205C6">
        <w:rPr>
          <w:rFonts w:asciiTheme="minorHAnsi" w:hAnsiTheme="minorHAnsi" w:cstheme="minorHAnsi"/>
          <w:b/>
          <w:bCs/>
          <w:color w:val="000000" w:themeColor="text1"/>
          <w:sz w:val="22"/>
          <w:szCs w:val="22"/>
        </w:rPr>
        <w:t>dont au moins</w:t>
      </w:r>
      <w:r w:rsidR="00073FA4" w:rsidRPr="009205C6">
        <w:rPr>
          <w:rFonts w:asciiTheme="minorHAnsi" w:hAnsiTheme="minorHAnsi" w:cstheme="minorHAnsi"/>
          <w:b/>
          <w:bCs/>
          <w:color w:val="000000" w:themeColor="text1"/>
          <w:sz w:val="22"/>
          <w:szCs w:val="22"/>
        </w:rPr>
        <w:t xml:space="preserve"> 3 à </w:t>
      </w:r>
      <w:r w:rsidR="00BD2AAF" w:rsidRPr="009205C6">
        <w:rPr>
          <w:rFonts w:asciiTheme="minorHAnsi" w:hAnsiTheme="minorHAnsi" w:cstheme="minorHAnsi"/>
          <w:b/>
          <w:bCs/>
          <w:color w:val="000000" w:themeColor="text1"/>
          <w:sz w:val="22"/>
          <w:szCs w:val="22"/>
        </w:rPr>
        <w:t>6 mois d’expérience en brûlure</w:t>
      </w:r>
      <w:r w:rsidR="00BD2AAF" w:rsidRPr="001C39B2">
        <w:rPr>
          <w:rFonts w:asciiTheme="minorHAnsi" w:hAnsiTheme="minorHAnsi" w:cstheme="minorHAnsi"/>
          <w:color w:val="000000" w:themeColor="text1"/>
          <w:sz w:val="22"/>
          <w:szCs w:val="22"/>
        </w:rPr>
        <w:t xml:space="preserve"> et </w:t>
      </w:r>
      <w:r w:rsidRPr="001C39B2">
        <w:rPr>
          <w:rFonts w:asciiTheme="minorHAnsi" w:hAnsiTheme="minorHAnsi" w:cstheme="minorHAnsi"/>
          <w:color w:val="000000" w:themeColor="text1"/>
          <w:sz w:val="22"/>
          <w:szCs w:val="22"/>
        </w:rPr>
        <w:t xml:space="preserve">12 mois en centre de rééducation ou milieu </w:t>
      </w:r>
      <w:proofErr w:type="gramStart"/>
      <w:r w:rsidRPr="001C39B2">
        <w:rPr>
          <w:rFonts w:asciiTheme="minorHAnsi" w:hAnsiTheme="minorHAnsi" w:cstheme="minorHAnsi"/>
          <w:color w:val="000000" w:themeColor="text1"/>
          <w:sz w:val="22"/>
          <w:szCs w:val="22"/>
        </w:rPr>
        <w:t>hospitalier:</w:t>
      </w:r>
      <w:proofErr w:type="gramEnd"/>
      <w:r w:rsidRPr="001C39B2">
        <w:rPr>
          <w:rFonts w:asciiTheme="minorHAnsi" w:hAnsiTheme="minorHAnsi" w:cstheme="minorHAnsi"/>
          <w:color w:val="000000" w:themeColor="text1"/>
          <w:sz w:val="22"/>
          <w:szCs w:val="22"/>
        </w:rPr>
        <w:t xml:space="preserve"> orthopédie, soins i</w:t>
      </w:r>
      <w:r w:rsidR="00C32491" w:rsidRPr="001C39B2">
        <w:rPr>
          <w:rFonts w:asciiTheme="minorHAnsi" w:hAnsiTheme="minorHAnsi" w:cstheme="minorHAnsi"/>
          <w:color w:val="000000" w:themeColor="text1"/>
          <w:sz w:val="22"/>
          <w:szCs w:val="22"/>
        </w:rPr>
        <w:t>ntensifs, brûlologie, pédiatrie</w:t>
      </w:r>
    </w:p>
    <w:p w14:paraId="58207268" w14:textId="77777777" w:rsidR="009A50D6" w:rsidRPr="001C39B2" w:rsidRDefault="009A50D6" w:rsidP="009A50D6">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6FD1DF2A" w14:textId="77777777" w:rsidR="009A50D6" w:rsidRPr="001C39B2" w:rsidRDefault="009A50D6" w:rsidP="009A50D6">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t>Langues</w:t>
      </w:r>
    </w:p>
    <w:p w14:paraId="2817B1C0" w14:textId="0FDE89BC" w:rsidR="009A6ABF" w:rsidRPr="001C39B2" w:rsidRDefault="00DB664F" w:rsidP="00F1507D">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 xml:space="preserve">Pour les projets francophones: la maîtrise du </w:t>
      </w:r>
      <w:r w:rsidR="006451AD" w:rsidRPr="001C39B2">
        <w:rPr>
          <w:rFonts w:asciiTheme="minorHAnsi" w:hAnsiTheme="minorHAnsi" w:cstheme="minorHAnsi"/>
          <w:color w:val="000000" w:themeColor="text1"/>
          <w:sz w:val="22"/>
          <w:szCs w:val="22"/>
        </w:rPr>
        <w:t>f</w:t>
      </w:r>
      <w:r w:rsidRPr="001C39B2">
        <w:rPr>
          <w:rFonts w:asciiTheme="minorHAnsi" w:hAnsiTheme="minorHAnsi" w:cstheme="minorHAnsi"/>
          <w:color w:val="000000" w:themeColor="text1"/>
          <w:sz w:val="22"/>
          <w:szCs w:val="22"/>
        </w:rPr>
        <w:t>rançais est nécessaire, niveau d’</w:t>
      </w:r>
      <w:r w:rsidR="006451AD" w:rsidRPr="001C39B2">
        <w:rPr>
          <w:rFonts w:asciiTheme="minorHAnsi" w:hAnsiTheme="minorHAnsi" w:cstheme="minorHAnsi"/>
          <w:color w:val="000000" w:themeColor="text1"/>
          <w:sz w:val="22"/>
          <w:szCs w:val="22"/>
        </w:rPr>
        <w:t>a</w:t>
      </w:r>
      <w:r w:rsidR="009A6ABF" w:rsidRPr="001C39B2">
        <w:rPr>
          <w:rFonts w:asciiTheme="minorHAnsi" w:hAnsiTheme="minorHAnsi" w:cstheme="minorHAnsi"/>
          <w:color w:val="000000" w:themeColor="text1"/>
          <w:sz w:val="22"/>
          <w:szCs w:val="22"/>
        </w:rPr>
        <w:t>nglais B1</w:t>
      </w:r>
      <w:r w:rsidRPr="001C39B2">
        <w:rPr>
          <w:rFonts w:asciiTheme="minorHAnsi" w:hAnsiTheme="minorHAnsi" w:cstheme="minorHAnsi"/>
          <w:color w:val="000000" w:themeColor="text1"/>
          <w:sz w:val="22"/>
          <w:szCs w:val="22"/>
        </w:rPr>
        <w:t>;</w:t>
      </w:r>
    </w:p>
    <w:p w14:paraId="31C33010" w14:textId="2490EA3E" w:rsidR="009A6ABF" w:rsidRPr="0091513D" w:rsidRDefault="00DB664F" w:rsidP="0091513D">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 xml:space="preserve">Pour les projets </w:t>
      </w:r>
      <w:proofErr w:type="gramStart"/>
      <w:r w:rsidRPr="001C39B2">
        <w:rPr>
          <w:rFonts w:asciiTheme="minorHAnsi" w:hAnsiTheme="minorHAnsi" w:cstheme="minorHAnsi"/>
          <w:color w:val="000000" w:themeColor="text1"/>
          <w:sz w:val="22"/>
          <w:szCs w:val="22"/>
        </w:rPr>
        <w:t>anglophones:</w:t>
      </w:r>
      <w:proofErr w:type="gramEnd"/>
      <w:r w:rsidRPr="001C39B2">
        <w:rPr>
          <w:rFonts w:asciiTheme="minorHAnsi" w:hAnsiTheme="minorHAnsi" w:cstheme="minorHAnsi"/>
          <w:color w:val="000000" w:themeColor="text1"/>
          <w:sz w:val="22"/>
          <w:szCs w:val="22"/>
        </w:rPr>
        <w:t xml:space="preserve"> la maîtrise de l’</w:t>
      </w:r>
      <w:r w:rsidR="006451AD" w:rsidRPr="001C39B2">
        <w:rPr>
          <w:rFonts w:asciiTheme="minorHAnsi" w:hAnsiTheme="minorHAnsi" w:cstheme="minorHAnsi"/>
          <w:color w:val="000000" w:themeColor="text1"/>
          <w:sz w:val="22"/>
          <w:szCs w:val="22"/>
        </w:rPr>
        <w:t>a</w:t>
      </w:r>
      <w:r w:rsidRPr="001C39B2">
        <w:rPr>
          <w:rFonts w:asciiTheme="minorHAnsi" w:hAnsiTheme="minorHAnsi" w:cstheme="minorHAnsi"/>
          <w:color w:val="000000" w:themeColor="text1"/>
          <w:sz w:val="22"/>
          <w:szCs w:val="22"/>
        </w:rPr>
        <w:t xml:space="preserve">nglais est indispensable, le </w:t>
      </w:r>
      <w:r w:rsidR="006451AD" w:rsidRPr="001C39B2">
        <w:rPr>
          <w:rFonts w:asciiTheme="minorHAnsi" w:hAnsiTheme="minorHAnsi" w:cstheme="minorHAnsi"/>
          <w:color w:val="000000" w:themeColor="text1"/>
          <w:sz w:val="22"/>
          <w:szCs w:val="22"/>
        </w:rPr>
        <w:t>f</w:t>
      </w:r>
      <w:r w:rsidRPr="001C39B2">
        <w:rPr>
          <w:rFonts w:asciiTheme="minorHAnsi" w:hAnsiTheme="minorHAnsi" w:cstheme="minorHAnsi"/>
          <w:color w:val="000000" w:themeColor="text1"/>
          <w:sz w:val="22"/>
          <w:szCs w:val="22"/>
        </w:rPr>
        <w:t>rançais est un atout.</w:t>
      </w:r>
    </w:p>
    <w:p w14:paraId="003521D4" w14:textId="77777777" w:rsidR="006C3031" w:rsidRPr="001C39B2" w:rsidRDefault="006C3031" w:rsidP="006C3031">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3D66E2B6" w14:textId="77777777" w:rsidR="00C32491" w:rsidRPr="001C39B2" w:rsidRDefault="00C32491" w:rsidP="00183C2E">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t>C</w:t>
      </w:r>
      <w:r w:rsidR="00183C2E" w:rsidRPr="001C39B2">
        <w:rPr>
          <w:rFonts w:eastAsia="Times New Roman" w:cstheme="minorHAnsi"/>
          <w:color w:val="000000" w:themeColor="text1"/>
          <w:u w:val="dotted"/>
          <w:lang w:eastAsia="fr-FR"/>
        </w:rPr>
        <w:t>onnaissances</w:t>
      </w:r>
    </w:p>
    <w:p w14:paraId="2F1433D0" w14:textId="77777777" w:rsidR="00C32491" w:rsidRPr="001C39B2" w:rsidRDefault="00C32491" w:rsidP="00C32491">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Connaissances informatiques (Word, Excel, internet)</w:t>
      </w:r>
    </w:p>
    <w:p w14:paraId="35148848" w14:textId="77777777" w:rsidR="00C32491" w:rsidRPr="001C39B2" w:rsidRDefault="00C32491" w:rsidP="00DB28F2">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6FBD0433" w14:textId="77777777" w:rsidR="00F21CDC" w:rsidRPr="001C39B2" w:rsidRDefault="00F21CDC" w:rsidP="00F21CDC">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lastRenderedPageBreak/>
        <w:t>Compétences</w:t>
      </w:r>
    </w:p>
    <w:p w14:paraId="415714C2" w14:textId="77777777" w:rsidR="00F21CDC" w:rsidRPr="001C39B2" w:rsidRDefault="00CC0281" w:rsidP="00F21CDC">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D</w:t>
      </w:r>
      <w:r w:rsidR="00F21CDC" w:rsidRPr="001C39B2">
        <w:rPr>
          <w:rFonts w:asciiTheme="minorHAnsi" w:hAnsiTheme="minorHAnsi" w:cstheme="minorHAnsi"/>
          <w:color w:val="000000" w:themeColor="text1"/>
          <w:sz w:val="22"/>
          <w:szCs w:val="22"/>
        </w:rPr>
        <w:t>isposition à travailler au sein d'équipes multiculturelles et pluridisciplinaires</w:t>
      </w:r>
    </w:p>
    <w:p w14:paraId="44C4369C" w14:textId="77777777" w:rsidR="00F21CDC" w:rsidRPr="001C39B2" w:rsidRDefault="00C32491" w:rsidP="00C32491">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Une expérience d'encadrement ou de formation au sein de MSF ou dans une autre ONG est un plus</w:t>
      </w:r>
    </w:p>
    <w:p w14:paraId="366FDA3C" w14:textId="77777777" w:rsidR="006D70CB" w:rsidRPr="001C39B2" w:rsidRDefault="006D70CB" w:rsidP="007F36E4">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7C140849" w14:textId="77777777" w:rsidR="002A7CA8" w:rsidRPr="001C39B2" w:rsidRDefault="002A7CA8" w:rsidP="00183C2E">
      <w:pPr>
        <w:pStyle w:val="Sansinterligne"/>
        <w:spacing w:line="276" w:lineRule="auto"/>
        <w:jc w:val="both"/>
        <w:rPr>
          <w:rFonts w:eastAsia="Times New Roman" w:cstheme="minorHAnsi"/>
          <w:color w:val="000000" w:themeColor="text1"/>
          <w:u w:val="dotted"/>
          <w:lang w:eastAsia="fr-FR"/>
        </w:rPr>
      </w:pPr>
      <w:r w:rsidRPr="001C39B2">
        <w:rPr>
          <w:rFonts w:eastAsia="Times New Roman" w:cstheme="minorHAnsi"/>
          <w:color w:val="000000" w:themeColor="text1"/>
          <w:u w:val="dotted"/>
          <w:lang w:eastAsia="fr-FR"/>
        </w:rPr>
        <w:t>D</w:t>
      </w:r>
      <w:r w:rsidR="00183C2E" w:rsidRPr="001C39B2">
        <w:rPr>
          <w:rFonts w:eastAsia="Times New Roman" w:cstheme="minorHAnsi"/>
          <w:color w:val="000000" w:themeColor="text1"/>
          <w:u w:val="dotted"/>
          <w:lang w:eastAsia="fr-FR"/>
        </w:rPr>
        <w:t>isponibilité</w:t>
      </w:r>
    </w:p>
    <w:p w14:paraId="278EC637" w14:textId="37B193D0" w:rsidR="002A7CA8" w:rsidRPr="001C39B2" w:rsidRDefault="0036034C" w:rsidP="002A7CA8">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2</w:t>
      </w:r>
      <w:r w:rsidR="002A7CA8" w:rsidRPr="001C39B2">
        <w:rPr>
          <w:rFonts w:asciiTheme="minorHAnsi" w:hAnsiTheme="minorHAnsi" w:cstheme="minorHAnsi"/>
          <w:color w:val="000000" w:themeColor="text1"/>
          <w:sz w:val="22"/>
          <w:szCs w:val="22"/>
        </w:rPr>
        <w:t xml:space="preserve"> à 6 mois selon le type de projet</w:t>
      </w:r>
    </w:p>
    <w:p w14:paraId="2B5702D3" w14:textId="77777777" w:rsidR="00C32491" w:rsidRPr="001C39B2" w:rsidRDefault="00C32491" w:rsidP="007F36E4">
      <w:pPr>
        <w:pStyle w:val="NormalWeb"/>
        <w:spacing w:before="0" w:beforeAutospacing="0" w:after="0" w:afterAutospacing="0" w:line="276" w:lineRule="auto"/>
        <w:jc w:val="both"/>
        <w:rPr>
          <w:rFonts w:asciiTheme="minorHAnsi" w:hAnsiTheme="minorHAnsi" w:cstheme="minorHAnsi"/>
          <w:color w:val="000000" w:themeColor="text1"/>
          <w:sz w:val="22"/>
          <w:szCs w:val="22"/>
        </w:rPr>
      </w:pPr>
    </w:p>
    <w:p w14:paraId="2FF45173" w14:textId="77777777" w:rsidR="006C2606" w:rsidRPr="001C39B2" w:rsidRDefault="00472F79" w:rsidP="006C2606">
      <w:pPr>
        <w:pStyle w:val="Sansinterligne"/>
        <w:spacing w:line="276" w:lineRule="auto"/>
        <w:jc w:val="both"/>
        <w:rPr>
          <w:rFonts w:cstheme="minorHAnsi"/>
          <w:color w:val="000000" w:themeColor="text1"/>
          <w:u w:val="single"/>
        </w:rPr>
      </w:pPr>
      <w:r w:rsidRPr="001C39B2">
        <w:rPr>
          <w:rFonts w:cstheme="minorHAnsi"/>
          <w:color w:val="000000" w:themeColor="text1"/>
          <w:u w:val="single"/>
        </w:rPr>
        <w:t>Statut et condition</w:t>
      </w:r>
      <w:r w:rsidR="006C2606" w:rsidRPr="001C39B2">
        <w:rPr>
          <w:rFonts w:cstheme="minorHAnsi"/>
          <w:color w:val="000000" w:themeColor="text1"/>
          <w:u w:val="single"/>
        </w:rPr>
        <w:t>s</w:t>
      </w:r>
    </w:p>
    <w:p w14:paraId="7EB6D760" w14:textId="52C37CAA" w:rsidR="006451AD" w:rsidRPr="001C39B2" w:rsidRDefault="006C2606" w:rsidP="006451AD">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Volontariat, indemnité mensuelle de 11</w:t>
      </w:r>
      <w:r w:rsidR="00913D70">
        <w:rPr>
          <w:rFonts w:asciiTheme="minorHAnsi" w:hAnsiTheme="minorHAnsi" w:cstheme="minorHAnsi"/>
          <w:color w:val="000000" w:themeColor="text1"/>
          <w:sz w:val="22"/>
          <w:szCs w:val="22"/>
        </w:rPr>
        <w:t>86</w:t>
      </w:r>
      <w:r w:rsidRPr="001C39B2">
        <w:rPr>
          <w:rFonts w:asciiTheme="minorHAnsi" w:hAnsiTheme="minorHAnsi" w:cstheme="minorHAnsi"/>
          <w:color w:val="000000" w:themeColor="text1"/>
          <w:sz w:val="22"/>
          <w:szCs w:val="22"/>
        </w:rPr>
        <w:t xml:space="preserve"> €.</w:t>
      </w:r>
    </w:p>
    <w:p w14:paraId="4FD5E662" w14:textId="0F981D01" w:rsidR="00472F79" w:rsidRPr="001C39B2" w:rsidRDefault="006C2606" w:rsidP="006451AD">
      <w:pPr>
        <w:pStyle w:val="NormalWeb"/>
        <w:numPr>
          <w:ilvl w:val="0"/>
          <w:numId w:val="14"/>
        </w:numPr>
        <w:spacing w:before="0" w:beforeAutospacing="0" w:after="0" w:afterAutospacing="0" w:line="276" w:lineRule="auto"/>
        <w:jc w:val="both"/>
        <w:rPr>
          <w:rFonts w:asciiTheme="minorHAnsi" w:hAnsiTheme="minorHAnsi" w:cstheme="minorHAnsi"/>
          <w:color w:val="000000" w:themeColor="text1"/>
          <w:sz w:val="22"/>
          <w:szCs w:val="22"/>
        </w:rPr>
      </w:pPr>
      <w:r w:rsidRPr="001C39B2">
        <w:rPr>
          <w:rFonts w:asciiTheme="minorHAnsi" w:hAnsiTheme="minorHAnsi" w:cstheme="minorHAnsi"/>
          <w:color w:val="000000" w:themeColor="text1"/>
          <w:sz w:val="22"/>
          <w:szCs w:val="22"/>
        </w:rPr>
        <w:t>Couverture des frais liés à la mission: transport, visas, vaccinations, assurance rapatriement, hébergement et frais de vie. Assurance médicale, prévoyance retraite.</w:t>
      </w:r>
    </w:p>
    <w:p w14:paraId="5BF41C29" w14:textId="77777777" w:rsidR="00472F79" w:rsidRPr="00F862AE" w:rsidRDefault="00472F79" w:rsidP="00700323">
      <w:pPr>
        <w:pStyle w:val="Sansinterligne"/>
        <w:spacing w:line="276" w:lineRule="auto"/>
        <w:jc w:val="center"/>
        <w:rPr>
          <w:rFonts w:cstheme="minorHAnsi"/>
          <w:bCs/>
          <w:i/>
          <w:iCs/>
          <w:color w:val="000000"/>
          <w:lang w:eastAsia="fr-FR"/>
        </w:rPr>
      </w:pPr>
    </w:p>
    <w:tbl>
      <w:tblPr>
        <w:tblStyle w:val="Grilledutableau"/>
        <w:tblW w:w="10740" w:type="dxa"/>
        <w:tblLook w:val="04A0" w:firstRow="1" w:lastRow="0" w:firstColumn="1" w:lastColumn="0" w:noHBand="0" w:noVBand="1"/>
      </w:tblPr>
      <w:tblGrid>
        <w:gridCol w:w="10740"/>
      </w:tblGrid>
      <w:tr w:rsidR="00472F79" w:rsidRPr="007301E8" w14:paraId="7D856C02" w14:textId="77777777" w:rsidTr="00446CB7">
        <w:trPr>
          <w:trHeight w:val="1080"/>
        </w:trPr>
        <w:tc>
          <w:tcPr>
            <w:tcW w:w="10740" w:type="dxa"/>
          </w:tcPr>
          <w:p w14:paraId="3EE93393" w14:textId="77777777" w:rsidR="00472F79" w:rsidRPr="007301E8" w:rsidRDefault="00472F79" w:rsidP="00700323">
            <w:pPr>
              <w:pStyle w:val="Sansinterligne"/>
              <w:spacing w:line="276" w:lineRule="auto"/>
              <w:jc w:val="center"/>
              <w:rPr>
                <w:rStyle w:val="lev"/>
                <w:rFonts w:cstheme="minorHAnsi"/>
                <w:i/>
                <w:iCs/>
              </w:rPr>
            </w:pPr>
          </w:p>
          <w:p w14:paraId="136C70B6" w14:textId="70E41F46" w:rsidR="00472F79" w:rsidRPr="007301E8" w:rsidRDefault="00472F79" w:rsidP="00F862AE">
            <w:pPr>
              <w:pStyle w:val="Sansinterligne"/>
              <w:spacing w:line="276" w:lineRule="auto"/>
              <w:jc w:val="center"/>
              <w:rPr>
                <w:rStyle w:val="lev"/>
                <w:rFonts w:cstheme="minorHAnsi"/>
                <w:i/>
                <w:iCs/>
              </w:rPr>
            </w:pPr>
            <w:r w:rsidRPr="007301E8">
              <w:rPr>
                <w:rStyle w:val="lev"/>
                <w:rFonts w:cstheme="minorHAnsi"/>
                <w:i/>
                <w:iCs/>
              </w:rPr>
              <w:t>Merci de déposer votre candidature (lettre de motivation et CV) en ligne.</w:t>
            </w:r>
          </w:p>
          <w:p w14:paraId="422CB595" w14:textId="77777777" w:rsidR="00472F79" w:rsidRPr="007301E8" w:rsidRDefault="00472F79" w:rsidP="00700323">
            <w:pPr>
              <w:pStyle w:val="Sansinterligne"/>
              <w:spacing w:line="276" w:lineRule="auto"/>
              <w:jc w:val="center"/>
              <w:rPr>
                <w:rStyle w:val="lev"/>
                <w:rFonts w:cstheme="minorHAnsi"/>
                <w:i/>
                <w:iCs/>
              </w:rPr>
            </w:pPr>
          </w:p>
          <w:p w14:paraId="7486C79C" w14:textId="517950B3" w:rsidR="00472F79" w:rsidRDefault="00BA70C8" w:rsidP="00700323">
            <w:pPr>
              <w:pStyle w:val="Sansinterligne"/>
              <w:spacing w:line="276" w:lineRule="auto"/>
              <w:jc w:val="center"/>
            </w:pPr>
            <w:hyperlink r:id="rId7" w:history="1">
              <w:r w:rsidRPr="005A2CBA">
                <w:rPr>
                  <w:rStyle w:val="Lienhypertexte"/>
                </w:rPr>
                <w:t>https://www.msf.fr/agir/rejoindre-nos-equipes/decouvrir-nos-metiers/kinesitherapeute-physiotherapeute</w:t>
              </w:r>
            </w:hyperlink>
          </w:p>
          <w:p w14:paraId="30851BBA" w14:textId="7C020500" w:rsidR="00BA70C8" w:rsidRPr="007301E8" w:rsidRDefault="00BA70C8" w:rsidP="00700323">
            <w:pPr>
              <w:pStyle w:val="Sansinterligne"/>
              <w:spacing w:line="276" w:lineRule="auto"/>
              <w:jc w:val="center"/>
              <w:rPr>
                <w:rFonts w:cstheme="minorHAnsi"/>
                <w:bCs/>
                <w:i/>
                <w:iCs/>
                <w:color w:val="000000"/>
                <w:lang w:eastAsia="fr-FR"/>
              </w:rPr>
            </w:pPr>
          </w:p>
        </w:tc>
      </w:tr>
    </w:tbl>
    <w:p w14:paraId="028D86D6" w14:textId="77777777" w:rsidR="00472F79" w:rsidRPr="00987BAB" w:rsidRDefault="00472F79" w:rsidP="00987BAB">
      <w:pPr>
        <w:pStyle w:val="NormalWeb"/>
        <w:spacing w:before="0" w:beforeAutospacing="0" w:after="0" w:afterAutospacing="0" w:line="276" w:lineRule="auto"/>
        <w:jc w:val="both"/>
        <w:rPr>
          <w:rFonts w:asciiTheme="minorHAnsi" w:hAnsiTheme="minorHAnsi" w:cstheme="minorHAnsi"/>
          <w:sz w:val="22"/>
          <w:szCs w:val="22"/>
        </w:rPr>
      </w:pPr>
    </w:p>
    <w:sectPr w:rsidR="00472F79" w:rsidRPr="00987BAB" w:rsidSect="00560F5B">
      <w:pgSz w:w="11907" w:h="16840" w:code="9"/>
      <w:pgMar w:top="284" w:right="720" w:bottom="720" w:left="720"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F49"/>
    <w:multiLevelType w:val="hybridMultilevel"/>
    <w:tmpl w:val="D800F5D4"/>
    <w:lvl w:ilvl="0" w:tplc="AD12006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4401A9"/>
    <w:multiLevelType w:val="hybridMultilevel"/>
    <w:tmpl w:val="D54C70B4"/>
    <w:lvl w:ilvl="0" w:tplc="1048DE4C">
      <w:start w:val="1"/>
      <w:numFmt w:val="decimal"/>
      <w:lvlText w:val="%1."/>
      <w:lvlJc w:val="left"/>
      <w:pPr>
        <w:tabs>
          <w:tab w:val="num" w:pos="720"/>
        </w:tabs>
        <w:ind w:left="720" w:hanging="360"/>
      </w:pPr>
      <w:rPr>
        <w:rFonts w:cs="Times New Roman"/>
        <w:b/>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673EA6"/>
    <w:multiLevelType w:val="hybridMultilevel"/>
    <w:tmpl w:val="39B09328"/>
    <w:lvl w:ilvl="0" w:tplc="DC287A1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887259"/>
    <w:multiLevelType w:val="hybridMultilevel"/>
    <w:tmpl w:val="36ACDD6C"/>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A2DFB"/>
    <w:multiLevelType w:val="hybridMultilevel"/>
    <w:tmpl w:val="4078CD9C"/>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CD26DB"/>
    <w:multiLevelType w:val="hybridMultilevel"/>
    <w:tmpl w:val="CB480672"/>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0E66DD"/>
    <w:multiLevelType w:val="hybridMultilevel"/>
    <w:tmpl w:val="922C3CE0"/>
    <w:lvl w:ilvl="0" w:tplc="BB30D958">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8A97419"/>
    <w:multiLevelType w:val="multilevel"/>
    <w:tmpl w:val="6C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77A79"/>
    <w:multiLevelType w:val="hybridMultilevel"/>
    <w:tmpl w:val="3CB8B3B8"/>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98694D"/>
    <w:multiLevelType w:val="hybridMultilevel"/>
    <w:tmpl w:val="E15AD266"/>
    <w:lvl w:ilvl="0" w:tplc="90B4D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557749"/>
    <w:multiLevelType w:val="multilevel"/>
    <w:tmpl w:val="0EF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02921"/>
    <w:multiLevelType w:val="multilevel"/>
    <w:tmpl w:val="4646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E34BA"/>
    <w:multiLevelType w:val="multilevel"/>
    <w:tmpl w:val="292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630EF"/>
    <w:multiLevelType w:val="hybridMultilevel"/>
    <w:tmpl w:val="1A38304A"/>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6C31A3"/>
    <w:multiLevelType w:val="hybridMultilevel"/>
    <w:tmpl w:val="FBD24C4C"/>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776E1E"/>
    <w:multiLevelType w:val="multilevel"/>
    <w:tmpl w:val="9FF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D0432"/>
    <w:multiLevelType w:val="hybridMultilevel"/>
    <w:tmpl w:val="39FABD0E"/>
    <w:lvl w:ilvl="0" w:tplc="90B4D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451D15"/>
    <w:multiLevelType w:val="multilevel"/>
    <w:tmpl w:val="E642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D6007"/>
    <w:multiLevelType w:val="hybridMultilevel"/>
    <w:tmpl w:val="769A53A6"/>
    <w:lvl w:ilvl="0" w:tplc="7F44F4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16"/>
  </w:num>
  <w:num w:numId="5">
    <w:abstractNumId w:val="0"/>
  </w:num>
  <w:num w:numId="6">
    <w:abstractNumId w:val="17"/>
  </w:num>
  <w:num w:numId="7">
    <w:abstractNumId w:val="13"/>
  </w:num>
  <w:num w:numId="8">
    <w:abstractNumId w:val="4"/>
  </w:num>
  <w:num w:numId="9">
    <w:abstractNumId w:val="3"/>
  </w:num>
  <w:num w:numId="10">
    <w:abstractNumId w:val="14"/>
  </w:num>
  <w:num w:numId="11">
    <w:abstractNumId w:val="5"/>
  </w:num>
  <w:num w:numId="12">
    <w:abstractNumId w:val="2"/>
  </w:num>
  <w:num w:numId="13">
    <w:abstractNumId w:val="15"/>
  </w:num>
  <w:num w:numId="14">
    <w:abstractNumId w:val="6"/>
  </w:num>
  <w:num w:numId="15">
    <w:abstractNumId w:val="1"/>
  </w:num>
  <w:num w:numId="16">
    <w:abstractNumId w:val="11"/>
  </w:num>
  <w:num w:numId="17">
    <w:abstractNumId w:val="1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79"/>
    <w:rsid w:val="00073FA4"/>
    <w:rsid w:val="000F4433"/>
    <w:rsid w:val="00126E3E"/>
    <w:rsid w:val="00143D8A"/>
    <w:rsid w:val="00183C2E"/>
    <w:rsid w:val="00194182"/>
    <w:rsid w:val="001A3BA5"/>
    <w:rsid w:val="001B5187"/>
    <w:rsid w:val="001C39B2"/>
    <w:rsid w:val="001C4FB6"/>
    <w:rsid w:val="002A7CA8"/>
    <w:rsid w:val="00356979"/>
    <w:rsid w:val="0036034C"/>
    <w:rsid w:val="003E3DED"/>
    <w:rsid w:val="003E645D"/>
    <w:rsid w:val="003F03BC"/>
    <w:rsid w:val="00472F79"/>
    <w:rsid w:val="004D3738"/>
    <w:rsid w:val="004E1AB7"/>
    <w:rsid w:val="004F68E4"/>
    <w:rsid w:val="00556010"/>
    <w:rsid w:val="006013D0"/>
    <w:rsid w:val="00637BAB"/>
    <w:rsid w:val="006451AD"/>
    <w:rsid w:val="006566B1"/>
    <w:rsid w:val="006877D9"/>
    <w:rsid w:val="00691A65"/>
    <w:rsid w:val="006A2D5D"/>
    <w:rsid w:val="006C2606"/>
    <w:rsid w:val="006C3031"/>
    <w:rsid w:val="006D70CB"/>
    <w:rsid w:val="00700323"/>
    <w:rsid w:val="007301E8"/>
    <w:rsid w:val="00767005"/>
    <w:rsid w:val="007C3E63"/>
    <w:rsid w:val="007F36E4"/>
    <w:rsid w:val="00804DC1"/>
    <w:rsid w:val="00813A2A"/>
    <w:rsid w:val="008367AA"/>
    <w:rsid w:val="00855481"/>
    <w:rsid w:val="00881A0D"/>
    <w:rsid w:val="00896341"/>
    <w:rsid w:val="008C114A"/>
    <w:rsid w:val="00913D70"/>
    <w:rsid w:val="0091513D"/>
    <w:rsid w:val="009205C6"/>
    <w:rsid w:val="00927DBE"/>
    <w:rsid w:val="00954367"/>
    <w:rsid w:val="00987BAB"/>
    <w:rsid w:val="009A50D6"/>
    <w:rsid w:val="009A6ABF"/>
    <w:rsid w:val="00A21D27"/>
    <w:rsid w:val="00A335AF"/>
    <w:rsid w:val="00A92863"/>
    <w:rsid w:val="00AA0AF5"/>
    <w:rsid w:val="00AA3E92"/>
    <w:rsid w:val="00AC2907"/>
    <w:rsid w:val="00AF0428"/>
    <w:rsid w:val="00B04AF6"/>
    <w:rsid w:val="00B41E4C"/>
    <w:rsid w:val="00B75BB2"/>
    <w:rsid w:val="00BA70C8"/>
    <w:rsid w:val="00BD0924"/>
    <w:rsid w:val="00BD2AAF"/>
    <w:rsid w:val="00BD6EA6"/>
    <w:rsid w:val="00BE1A00"/>
    <w:rsid w:val="00BF11B7"/>
    <w:rsid w:val="00C219CC"/>
    <w:rsid w:val="00C32491"/>
    <w:rsid w:val="00C51AB9"/>
    <w:rsid w:val="00CA691A"/>
    <w:rsid w:val="00CC0281"/>
    <w:rsid w:val="00CE4787"/>
    <w:rsid w:val="00D0607D"/>
    <w:rsid w:val="00D6260D"/>
    <w:rsid w:val="00DB0D4E"/>
    <w:rsid w:val="00DB28F2"/>
    <w:rsid w:val="00DB664F"/>
    <w:rsid w:val="00DC6199"/>
    <w:rsid w:val="00DE1EB7"/>
    <w:rsid w:val="00DF1889"/>
    <w:rsid w:val="00E62BC5"/>
    <w:rsid w:val="00F12E9C"/>
    <w:rsid w:val="00F21CDC"/>
    <w:rsid w:val="00F75EBC"/>
    <w:rsid w:val="00F862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A52B"/>
  <w15:docId w15:val="{76E2FA75-5798-42FD-A50C-4D662EB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79"/>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2F79"/>
    <w:pPr>
      <w:spacing w:after="0" w:line="240" w:lineRule="auto"/>
    </w:pPr>
  </w:style>
  <w:style w:type="table" w:styleId="Grilledutableau">
    <w:name w:val="Table Grid"/>
    <w:basedOn w:val="TableauNormal"/>
    <w:uiPriority w:val="59"/>
    <w:rsid w:val="0047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72F79"/>
    <w:rPr>
      <w:color w:val="0000FF" w:themeColor="hyperlink"/>
      <w:u w:val="single"/>
    </w:rPr>
  </w:style>
  <w:style w:type="character" w:styleId="lev">
    <w:name w:val="Strong"/>
    <w:basedOn w:val="Policepardfaut"/>
    <w:uiPriority w:val="22"/>
    <w:qFormat/>
    <w:rsid w:val="00472F79"/>
    <w:rPr>
      <w:b/>
      <w:bCs/>
    </w:rPr>
  </w:style>
  <w:style w:type="paragraph" w:styleId="Paragraphedeliste">
    <w:name w:val="List Paragraph"/>
    <w:basedOn w:val="Normal"/>
    <w:uiPriority w:val="34"/>
    <w:qFormat/>
    <w:rsid w:val="00472F79"/>
    <w:pPr>
      <w:ind w:left="720"/>
      <w:contextualSpacing/>
    </w:pPr>
  </w:style>
  <w:style w:type="paragraph" w:styleId="NormalWeb">
    <w:name w:val="Normal (Web)"/>
    <w:basedOn w:val="Normal"/>
    <w:uiPriority w:val="99"/>
    <w:semiHidden/>
    <w:unhideWhenUsed/>
    <w:rsid w:val="00472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C32491"/>
    <w:rPr>
      <w:color w:val="800080" w:themeColor="followedHyperlink"/>
      <w:u w:val="single"/>
    </w:rPr>
  </w:style>
  <w:style w:type="character" w:styleId="Marquedecommentaire">
    <w:name w:val="annotation reference"/>
    <w:basedOn w:val="Policepardfaut"/>
    <w:uiPriority w:val="99"/>
    <w:semiHidden/>
    <w:unhideWhenUsed/>
    <w:rsid w:val="006A2D5D"/>
    <w:rPr>
      <w:sz w:val="16"/>
      <w:szCs w:val="16"/>
    </w:rPr>
  </w:style>
  <w:style w:type="paragraph" w:styleId="Commentaire">
    <w:name w:val="annotation text"/>
    <w:basedOn w:val="Normal"/>
    <w:link w:val="CommentaireCar"/>
    <w:uiPriority w:val="99"/>
    <w:semiHidden/>
    <w:unhideWhenUsed/>
    <w:rsid w:val="006A2D5D"/>
    <w:pPr>
      <w:spacing w:line="240" w:lineRule="auto"/>
    </w:pPr>
    <w:rPr>
      <w:sz w:val="20"/>
      <w:szCs w:val="20"/>
    </w:rPr>
  </w:style>
  <w:style w:type="character" w:customStyle="1" w:styleId="CommentaireCar">
    <w:name w:val="Commentaire Car"/>
    <w:basedOn w:val="Policepardfaut"/>
    <w:link w:val="Commentaire"/>
    <w:uiPriority w:val="99"/>
    <w:semiHidden/>
    <w:rsid w:val="006A2D5D"/>
    <w:rPr>
      <w:sz w:val="20"/>
      <w:szCs w:val="20"/>
    </w:rPr>
  </w:style>
  <w:style w:type="paragraph" w:styleId="Objetducommentaire">
    <w:name w:val="annotation subject"/>
    <w:basedOn w:val="Commentaire"/>
    <w:next w:val="Commentaire"/>
    <w:link w:val="ObjetducommentaireCar"/>
    <w:uiPriority w:val="99"/>
    <w:semiHidden/>
    <w:unhideWhenUsed/>
    <w:rsid w:val="006A2D5D"/>
    <w:rPr>
      <w:b/>
      <w:bCs/>
    </w:rPr>
  </w:style>
  <w:style w:type="character" w:customStyle="1" w:styleId="ObjetducommentaireCar">
    <w:name w:val="Objet du commentaire Car"/>
    <w:basedOn w:val="CommentaireCar"/>
    <w:link w:val="Objetducommentaire"/>
    <w:uiPriority w:val="99"/>
    <w:semiHidden/>
    <w:rsid w:val="006A2D5D"/>
    <w:rPr>
      <w:b/>
      <w:bCs/>
      <w:sz w:val="20"/>
      <w:szCs w:val="20"/>
    </w:rPr>
  </w:style>
  <w:style w:type="paragraph" w:styleId="Textedebulles">
    <w:name w:val="Balloon Text"/>
    <w:basedOn w:val="Normal"/>
    <w:link w:val="TextedebullesCar"/>
    <w:uiPriority w:val="99"/>
    <w:semiHidden/>
    <w:unhideWhenUsed/>
    <w:rsid w:val="006A2D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2D5D"/>
    <w:rPr>
      <w:rFonts w:ascii="Tahoma" w:hAnsi="Tahoma" w:cs="Tahoma"/>
      <w:sz w:val="16"/>
      <w:szCs w:val="16"/>
    </w:rPr>
  </w:style>
  <w:style w:type="character" w:styleId="Mentionnonrsolue">
    <w:name w:val="Unresolved Mention"/>
    <w:basedOn w:val="Policepardfaut"/>
    <w:uiPriority w:val="99"/>
    <w:semiHidden/>
    <w:unhideWhenUsed/>
    <w:rsid w:val="00BA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10425">
      <w:bodyDiv w:val="1"/>
      <w:marLeft w:val="0"/>
      <w:marRight w:val="0"/>
      <w:marTop w:val="0"/>
      <w:marBottom w:val="0"/>
      <w:divBdr>
        <w:top w:val="none" w:sz="0" w:space="0" w:color="auto"/>
        <w:left w:val="none" w:sz="0" w:space="0" w:color="auto"/>
        <w:bottom w:val="none" w:sz="0" w:space="0" w:color="auto"/>
        <w:right w:val="none" w:sz="0" w:space="0" w:color="auto"/>
      </w:divBdr>
    </w:div>
    <w:div w:id="844439023">
      <w:bodyDiv w:val="1"/>
      <w:marLeft w:val="0"/>
      <w:marRight w:val="0"/>
      <w:marTop w:val="0"/>
      <w:marBottom w:val="0"/>
      <w:divBdr>
        <w:top w:val="none" w:sz="0" w:space="0" w:color="auto"/>
        <w:left w:val="none" w:sz="0" w:space="0" w:color="auto"/>
        <w:bottom w:val="none" w:sz="0" w:space="0" w:color="auto"/>
        <w:right w:val="none" w:sz="0" w:space="0" w:color="auto"/>
      </w:divBdr>
    </w:div>
    <w:div w:id="1121802924">
      <w:bodyDiv w:val="1"/>
      <w:marLeft w:val="0"/>
      <w:marRight w:val="0"/>
      <w:marTop w:val="0"/>
      <w:marBottom w:val="0"/>
      <w:divBdr>
        <w:top w:val="none" w:sz="0" w:space="0" w:color="auto"/>
        <w:left w:val="none" w:sz="0" w:space="0" w:color="auto"/>
        <w:bottom w:val="none" w:sz="0" w:space="0" w:color="auto"/>
        <w:right w:val="none" w:sz="0" w:space="0" w:color="auto"/>
      </w:divBdr>
    </w:div>
    <w:div w:id="1624580217">
      <w:bodyDiv w:val="1"/>
      <w:marLeft w:val="0"/>
      <w:marRight w:val="0"/>
      <w:marTop w:val="0"/>
      <w:marBottom w:val="0"/>
      <w:divBdr>
        <w:top w:val="none" w:sz="0" w:space="0" w:color="auto"/>
        <w:left w:val="none" w:sz="0" w:space="0" w:color="auto"/>
        <w:bottom w:val="none" w:sz="0" w:space="0" w:color="auto"/>
        <w:right w:val="none" w:sz="0" w:space="0" w:color="auto"/>
      </w:divBdr>
    </w:div>
    <w:div w:id="19286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sf.fr/agir/rejoindre-nos-equipes/decouvrir-nos-metiers/kinesitherapeute-physiotherapeu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34E4-DD42-43B7-9213-4BBBA96A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Médecins Sans Frontières - Paris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BONY</dc:creator>
  <cp:lastModifiedBy>Ariane Levrat</cp:lastModifiedBy>
  <cp:revision>3</cp:revision>
  <dcterms:created xsi:type="dcterms:W3CDTF">2023-07-04T09:55:00Z</dcterms:created>
  <dcterms:modified xsi:type="dcterms:W3CDTF">2023-07-04T10:02:00Z</dcterms:modified>
</cp:coreProperties>
</file>